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E5004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E5004A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27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4735F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4735F2">
        <w:rPr>
          <w:rFonts w:ascii="Tahoma" w:eastAsia="Tahoma" w:hAnsi="Tahoma" w:cs="Tahoma"/>
          <w:b/>
          <w:color w:val="000000"/>
          <w:sz w:val="20"/>
        </w:rPr>
        <w:t>бокса микробиологической безопасности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4735F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735F2">
              <w:rPr>
                <w:rFonts w:ascii="Tahoma" w:eastAsia="Tahoma" w:hAnsi="Tahoma" w:cs="Tahoma"/>
                <w:b/>
                <w:sz w:val="20"/>
              </w:rPr>
              <w:t>28.25.12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735F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735F2">
              <w:rPr>
                <w:rFonts w:ascii="Tahoma" w:eastAsia="Tahoma" w:hAnsi="Tahoma" w:cs="Tahoma"/>
                <w:b/>
                <w:sz w:val="20"/>
              </w:rPr>
              <w:t>28.25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962C1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735F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4735F2" w:rsidRPr="004735F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бокса микробиологической безопасности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5004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>367 110</w:t>
            </w:r>
            <w:bookmarkStart w:id="0" w:name="_GoBack"/>
            <w:bookmarkEnd w:id="0"/>
            <w:r w:rsidR="00962C1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,00</w:t>
            </w:r>
            <w:r w:rsidR="00EC1434" w:rsidRPr="00EC143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216FB5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E5004A">
      <w:rPr>
        <w:noProof/>
      </w:rPr>
      <w:t>4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6FB5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5F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2C11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04A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6C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5AFB-9FAD-4B90-99F2-72443A79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15</Pages>
  <Words>4711</Words>
  <Characters>31870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212</cp:revision>
  <cp:lastPrinted>2019-02-04T06:44:00Z</cp:lastPrinted>
  <dcterms:created xsi:type="dcterms:W3CDTF">2019-02-07T06:22:00Z</dcterms:created>
  <dcterms:modified xsi:type="dcterms:W3CDTF">2021-03-22T12:08:00Z</dcterms:modified>
</cp:coreProperties>
</file>